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C05" w:rsidRPr="0064702A" w:rsidRDefault="008F5C05" w:rsidP="008F5C05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Семинар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12</w:t>
      </w:r>
      <w:r w:rsidRPr="0064702A">
        <w:rPr>
          <w:rFonts w:ascii="Times New Roman" w:hAnsi="Times New Roman" w:cs="Times New Roman"/>
          <w:b/>
          <w:sz w:val="28"/>
          <w:szCs w:val="28"/>
          <w:lang w:val="kk-KZ"/>
        </w:rPr>
        <w:t>.  ХХ ғасырдағы қазақ мәдениеті.</w:t>
      </w:r>
    </w:p>
    <w:p w:rsidR="008F5C05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</w:p>
    <w:p w:rsidR="008F5C05" w:rsidRPr="0064702A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 сұрақтары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F5C05" w:rsidRPr="0064702A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Әкімшіл-әміршіл (тоталитарлық) жүйе және ұлттық 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>мәдениет;</w:t>
      </w:r>
    </w:p>
    <w:p w:rsidR="008F5C05" w:rsidRPr="0064702A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sz w:val="28"/>
          <w:szCs w:val="28"/>
          <w:lang w:val="kk-KZ"/>
        </w:rPr>
        <w:t>2. Қазақстандық ғылымның,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білім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 xml:space="preserve"> институттар</w:t>
      </w:r>
      <w:r>
        <w:rPr>
          <w:rFonts w:ascii="Times New Roman" w:hAnsi="Times New Roman" w:cs="Times New Roman"/>
          <w:sz w:val="28"/>
          <w:szCs w:val="28"/>
          <w:lang w:val="kk-KZ"/>
        </w:rPr>
        <w:t>ының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>және мәдениет</w:t>
      </w:r>
      <w:r>
        <w:rPr>
          <w:rFonts w:ascii="Times New Roman" w:hAnsi="Times New Roman" w:cs="Times New Roman"/>
          <w:sz w:val="28"/>
          <w:szCs w:val="28"/>
          <w:lang w:val="kk-KZ"/>
        </w:rPr>
        <w:t>тің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>қалыптасуы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мен дамуы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8F5C05" w:rsidRPr="0064702A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sz w:val="28"/>
          <w:szCs w:val="28"/>
          <w:lang w:val="kk-KZ"/>
        </w:rPr>
        <w:t>3. Қазақ өнерінің дамуы:ХХ ғасыр</w:t>
      </w:r>
      <w:r>
        <w:rPr>
          <w:rFonts w:ascii="Times New Roman" w:hAnsi="Times New Roman" w:cs="Times New Roman"/>
          <w:sz w:val="28"/>
          <w:szCs w:val="28"/>
          <w:lang w:val="kk-KZ"/>
        </w:rPr>
        <w:t>дағы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 xml:space="preserve"> кескіндеме, мүсін,</w:t>
      </w:r>
    </w:p>
    <w:p w:rsidR="008F5C05" w:rsidRPr="0064702A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sz w:val="28"/>
          <w:szCs w:val="28"/>
          <w:lang w:val="kk-KZ"/>
        </w:rPr>
        <w:t xml:space="preserve">сәулет, опера, балет, музыка, </w:t>
      </w:r>
      <w:r>
        <w:rPr>
          <w:rFonts w:ascii="Times New Roman" w:hAnsi="Times New Roman" w:cs="Times New Roman"/>
          <w:sz w:val="28"/>
          <w:szCs w:val="28"/>
          <w:lang w:val="kk-KZ"/>
        </w:rPr>
        <w:t>драматургия</w:t>
      </w:r>
      <w:r w:rsidRPr="0064702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8F5C05" w:rsidRPr="0064702A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sz w:val="28"/>
          <w:szCs w:val="28"/>
          <w:lang w:val="kk-KZ"/>
        </w:rPr>
        <w:t>4. ХХ ғасырдағы Қазақстан әдебиеті;</w:t>
      </w:r>
    </w:p>
    <w:p w:rsidR="008F5C05" w:rsidRDefault="008F5C05" w:rsidP="008F5C05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sz w:val="28"/>
          <w:szCs w:val="28"/>
          <w:lang w:val="kk-KZ"/>
        </w:rPr>
        <w:t>5. Қазақ киносының қалыптасуы мен дамуы;</w:t>
      </w:r>
    </w:p>
    <w:p w:rsidR="00BB6D98" w:rsidRPr="008F5C05" w:rsidRDefault="00BB6D98" w:rsidP="008F5C05">
      <w:pPr>
        <w:rPr>
          <w:szCs w:val="28"/>
          <w:lang w:val="kk-KZ"/>
        </w:rPr>
      </w:pPr>
    </w:p>
    <w:sectPr w:rsidR="00BB6D98" w:rsidRPr="008F5C05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1532B9"/>
    <w:rsid w:val="005F5E84"/>
    <w:rsid w:val="007639B7"/>
    <w:rsid w:val="007B13FD"/>
    <w:rsid w:val="008F5C05"/>
    <w:rsid w:val="00A04A7B"/>
    <w:rsid w:val="00A7785C"/>
    <w:rsid w:val="00BA6DA1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7639B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10">
    <w:name w:val="Заголовок 1 Знак"/>
    <w:basedOn w:val="a0"/>
    <w:link w:val="1"/>
    <w:rsid w:val="007639B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2025-06-02T08:40:00Z</dcterms:created>
  <dcterms:modified xsi:type="dcterms:W3CDTF">2025-06-02T08:40:00Z</dcterms:modified>
</cp:coreProperties>
</file>